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9" w:rsidRPr="00753CBA" w:rsidRDefault="002D4521" w:rsidP="008D3F02">
      <w:pPr>
        <w:spacing w:after="36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Tierfamilien</w:t>
      </w:r>
      <w:r w:rsidR="00D35250">
        <w:rPr>
          <w:b/>
          <w:sz w:val="24"/>
          <w:szCs w:val="24"/>
        </w:rPr>
        <w:t xml:space="preserve"> </w:t>
      </w:r>
      <w:r w:rsidR="00CF5263" w:rsidRPr="00753CBA">
        <w:rPr>
          <w:b/>
          <w:sz w:val="24"/>
          <w:szCs w:val="24"/>
        </w:rPr>
        <w:t>aus Gebirgslärche</w:t>
      </w:r>
      <w:r>
        <w:rPr>
          <w:b/>
          <w:sz w:val="24"/>
          <w:szCs w:val="24"/>
        </w:rPr>
        <w:t>:</w:t>
      </w:r>
      <w:r w:rsidR="003A5100">
        <w:rPr>
          <w:b/>
          <w:sz w:val="24"/>
          <w:szCs w:val="24"/>
        </w:rPr>
        <w:br/>
      </w:r>
      <w:r w:rsidR="00D35250">
        <w:rPr>
          <w:b/>
          <w:sz w:val="24"/>
          <w:szCs w:val="24"/>
        </w:rPr>
        <w:t>Hoher Spielwert durch Material und Design</w:t>
      </w:r>
    </w:p>
    <w:p w:rsidR="00CF5263" w:rsidRDefault="00CF5263" w:rsidP="008D3F02">
      <w:pPr>
        <w:spacing w:after="360" w:line="360" w:lineRule="auto"/>
      </w:pPr>
      <w:r>
        <w:t>Als</w:t>
      </w:r>
      <w:r w:rsidR="00C929B5">
        <w:t xml:space="preserve"> organischer Werkstoff unterscheid</w:t>
      </w:r>
      <w:r>
        <w:t xml:space="preserve">et sich </w:t>
      </w:r>
      <w:r w:rsidR="00C56766">
        <w:t xml:space="preserve">Holz </w:t>
      </w:r>
      <w:r>
        <w:t>wesentlich von Metall oder Kunststoff</w:t>
      </w:r>
      <w:r w:rsidR="00C56766">
        <w:t xml:space="preserve">: Es spricht verstärkt </w:t>
      </w:r>
      <w:r>
        <w:t xml:space="preserve">die Sinne an. </w:t>
      </w:r>
      <w:r w:rsidR="00C56766">
        <w:t xml:space="preserve">Als "lebendiger Werkstoff" erfüllt es auch den Wunsch nach Authentizität und Natürlichkeit derer, die mit Sorgfalt und Verantwortung Spielzeug für Kinder auswählen. Kinder sehen, </w:t>
      </w:r>
      <w:r>
        <w:t>hör</w:t>
      </w:r>
      <w:r w:rsidR="00C56766">
        <w:t xml:space="preserve">en, </w:t>
      </w:r>
      <w:r>
        <w:t>riech</w:t>
      </w:r>
      <w:r w:rsidR="00C56766">
        <w:t>en</w:t>
      </w:r>
      <w:r>
        <w:t>, fühl</w:t>
      </w:r>
      <w:r w:rsidR="00C56766">
        <w:t>en</w:t>
      </w:r>
      <w:r>
        <w:t xml:space="preserve"> und n</w:t>
      </w:r>
      <w:r w:rsidR="00C56766">
        <w:t xml:space="preserve">ehmen </w:t>
      </w:r>
      <w:r>
        <w:t>wahr</w:t>
      </w:r>
      <w:r w:rsidR="00F85379">
        <w:t xml:space="preserve"> –</w:t>
      </w:r>
      <w:r w:rsidR="00C56766">
        <w:t xml:space="preserve"> oftmals</w:t>
      </w:r>
      <w:r w:rsidR="00F85379">
        <w:t>,</w:t>
      </w:r>
      <w:r w:rsidR="00C56766">
        <w:t xml:space="preserve"> </w:t>
      </w:r>
      <w:r>
        <w:t xml:space="preserve">ohne </w:t>
      </w:r>
      <w:r w:rsidR="00C56766">
        <w:t xml:space="preserve">dabei </w:t>
      </w:r>
      <w:r w:rsidR="002D4521">
        <w:t>star</w:t>
      </w:r>
      <w:r w:rsidR="00152C5A">
        <w:t>k</w:t>
      </w:r>
      <w:r>
        <w:t xml:space="preserve"> zu differenzieren oder nachzudenken. Holz </w:t>
      </w:r>
      <w:r w:rsidR="00C56766">
        <w:t xml:space="preserve">kann dabei durch seine natürlichen Eigenschaft wie </w:t>
      </w:r>
      <w:r>
        <w:t xml:space="preserve">ein </w:t>
      </w:r>
      <w:r w:rsidR="00533479">
        <w:t>kleines "</w:t>
      </w:r>
      <w:r>
        <w:t>Erfahrungsfeld der Sinne</w:t>
      </w:r>
      <w:r w:rsidR="00533479">
        <w:t>"</w:t>
      </w:r>
      <w:r w:rsidR="00C56766">
        <w:t xml:space="preserve"> wirken und Prozessen der </w:t>
      </w:r>
      <w:r>
        <w:t>Abstumpfung</w:t>
      </w:r>
      <w:r w:rsidR="00C56766">
        <w:t xml:space="preserve"> </w:t>
      </w:r>
      <w:r>
        <w:t>entgegen</w:t>
      </w:r>
      <w:r w:rsidR="00C56766">
        <w:t>wirken</w:t>
      </w:r>
      <w:r>
        <w:t>, d</w:t>
      </w:r>
      <w:r w:rsidR="00C929B5">
        <w:t>e</w:t>
      </w:r>
      <w:r w:rsidR="00C56766">
        <w:t>nen</w:t>
      </w:r>
      <w:r w:rsidR="00C929B5">
        <w:t xml:space="preserve"> viele Kinder aus den unterschiedlichsten Grü</w:t>
      </w:r>
      <w:r>
        <w:t xml:space="preserve">nden ausgesetzt sind und der die Sinne verkümmern lässt. </w:t>
      </w:r>
      <w:r w:rsidR="00C929B5">
        <w:t>Gerade in einer Z</w:t>
      </w:r>
      <w:r>
        <w:t xml:space="preserve">eit des multimedialen, globalisierten Stereotyps </w:t>
      </w:r>
      <w:r w:rsidR="00C56766">
        <w:t xml:space="preserve">steht </w:t>
      </w:r>
      <w:r w:rsidR="005B5227">
        <w:t xml:space="preserve">Holzspielzeug </w:t>
      </w:r>
      <w:r w:rsidR="00C56766">
        <w:t xml:space="preserve">für das </w:t>
      </w:r>
      <w:r w:rsidR="005B5227">
        <w:t xml:space="preserve">kleine Abenteuer und </w:t>
      </w:r>
      <w:r w:rsidR="00533479">
        <w:t xml:space="preserve">für authentisches </w:t>
      </w:r>
      <w:r w:rsidR="005B5227">
        <w:t xml:space="preserve">kindliches Spielvergnügen. </w:t>
      </w:r>
    </w:p>
    <w:p w:rsidR="005B5227" w:rsidRDefault="00C56766" w:rsidP="008D3F02">
      <w:pPr>
        <w:spacing w:after="360" w:line="360" w:lineRule="auto"/>
      </w:pPr>
      <w:r>
        <w:t xml:space="preserve">Neben dem Material Holz spielt bei </w:t>
      </w:r>
      <w:r w:rsidR="005B5227">
        <w:t>Tierfiguren</w:t>
      </w:r>
      <w:r>
        <w:t xml:space="preserve"> </w:t>
      </w:r>
      <w:r w:rsidR="00533479">
        <w:t xml:space="preserve">im </w:t>
      </w:r>
      <w:r>
        <w:t xml:space="preserve">Freiraum das Design eine wichtige Rolle: Die </w:t>
      </w:r>
      <w:r w:rsidR="00105CFA">
        <w:t>Objekte</w:t>
      </w:r>
      <w:r>
        <w:t xml:space="preserve">, die die </w:t>
      </w:r>
      <w:r w:rsidR="00753CBA">
        <w:t xml:space="preserve">Richter Spielgeräte GmbH aus dem oberbayerischen Frasdorf im vergangenen Jahr ins Programm aufgenommen hat, </w:t>
      </w:r>
      <w:r w:rsidR="005B5227">
        <w:t>sind in erster Linie</w:t>
      </w:r>
      <w:r w:rsidR="00753CBA">
        <w:t xml:space="preserve"> Skulpturen mit künstlerischem </w:t>
      </w:r>
      <w:r w:rsidR="00105CFA">
        <w:t>Anspruch</w:t>
      </w:r>
      <w:r w:rsidR="00753CBA">
        <w:t>. Durch ihre aussagekräftige Form und</w:t>
      </w:r>
      <w:r w:rsidR="005B5227">
        <w:t xml:space="preserve"> das warme, angenehme Na</w:t>
      </w:r>
      <w:r w:rsidR="00753CBA">
        <w:t>turmaterial der verwendeten Gebi</w:t>
      </w:r>
      <w:r w:rsidR="005B5227">
        <w:t>rgslärche</w:t>
      </w:r>
      <w:r w:rsidR="00753CBA">
        <w:t xml:space="preserve"> bekommen sie </w:t>
      </w:r>
      <w:r w:rsidR="00105CFA">
        <w:t xml:space="preserve">darüber hinaus </w:t>
      </w:r>
      <w:r w:rsidR="00753CBA">
        <w:t xml:space="preserve">einen </w:t>
      </w:r>
      <w:r w:rsidR="00105CFA">
        <w:t>höheren</w:t>
      </w:r>
      <w:r w:rsidR="00753CBA">
        <w:t xml:space="preserve"> Spielwert. </w:t>
      </w:r>
      <w:r w:rsidR="00105CFA">
        <w:t xml:space="preserve">Ein Beispiel dafür ist die </w:t>
      </w:r>
      <w:r w:rsidR="00753CBA">
        <w:t>Eisbären-Familie</w:t>
      </w:r>
      <w:r w:rsidR="00105CFA">
        <w:t xml:space="preserve">, die </w:t>
      </w:r>
      <w:r w:rsidR="00753CBA">
        <w:t xml:space="preserve">Klein </w:t>
      </w:r>
      <w:r w:rsidR="009030C0">
        <w:t>und Groß gleichermaßen</w:t>
      </w:r>
      <w:r w:rsidR="00105CFA">
        <w:t xml:space="preserve"> anspricht</w:t>
      </w:r>
      <w:r w:rsidR="009030C0">
        <w:t xml:space="preserve">. Die Tiere </w:t>
      </w:r>
      <w:r w:rsidR="00105CFA">
        <w:t xml:space="preserve">bestechen </w:t>
      </w:r>
      <w:r w:rsidR="009030C0">
        <w:t xml:space="preserve">durch ihre </w:t>
      </w:r>
      <w:r w:rsidR="00105CFA">
        <w:t xml:space="preserve">weiche und leicht abstrakte </w:t>
      </w:r>
      <w:r w:rsidR="009030C0">
        <w:t xml:space="preserve">Form </w:t>
      </w:r>
      <w:r w:rsidR="00753CBA">
        <w:t xml:space="preserve">und begegnen </w:t>
      </w:r>
      <w:r w:rsidR="009030C0">
        <w:t>dem Betrachter mit ihrem freundlichen G</w:t>
      </w:r>
      <w:r w:rsidR="00753CBA">
        <w:t>esichtsausdruck auf einer ästhetisch-spielerische</w:t>
      </w:r>
      <w:r w:rsidR="009030C0">
        <w:t>n</w:t>
      </w:r>
      <w:r w:rsidR="00753CBA">
        <w:t xml:space="preserve"> Ebene, die vor allem Kinder </w:t>
      </w:r>
      <w:r w:rsidR="009030C0">
        <w:t>dazu einlä</w:t>
      </w:r>
      <w:r w:rsidR="00753CBA">
        <w:t xml:space="preserve">dt, sie liebevoll zu berühren und </w:t>
      </w:r>
      <w:r w:rsidR="009030C0">
        <w:t>so das warme, natürliche Material Holz zu erta</w:t>
      </w:r>
      <w:r w:rsidR="00753CBA">
        <w:t>sten und zu begreifen.</w:t>
      </w:r>
    </w:p>
    <w:p w:rsidR="00753CBA" w:rsidRDefault="009030C0" w:rsidP="008D3F02">
      <w:pPr>
        <w:spacing w:after="360" w:line="360" w:lineRule="auto"/>
      </w:pPr>
      <w:r>
        <w:t>Die Eisbärin mit ihren</w:t>
      </w:r>
      <w:r w:rsidR="00753CBA">
        <w:t xml:space="preserve"> beiden Kindern steht derzeit stellvertretend für</w:t>
      </w:r>
      <w:r>
        <w:t xml:space="preserve"> eine größere Schar von Tierfiguren aus Lärchenholz, die der B</w:t>
      </w:r>
      <w:r w:rsidR="00753CBA">
        <w:t>il</w:t>
      </w:r>
      <w:r>
        <w:t>dhauer C</w:t>
      </w:r>
      <w:r w:rsidR="00753CBA">
        <w:t>hristian Huba nach individuellem Kundenwunsch</w:t>
      </w:r>
      <w:r>
        <w:t xml:space="preserve"> </w:t>
      </w:r>
      <w:r w:rsidR="00753CBA">
        <w:t xml:space="preserve">erschafft und die in Zusammenarbeit mit </w:t>
      </w:r>
      <w:r>
        <w:t>der Firma Richter Spielgeräte GmbH produziert werden. Aktuell ents</w:t>
      </w:r>
      <w:r w:rsidR="00753CBA">
        <w:t xml:space="preserve">tehen ein Löwenrudel, eine Orang-Utan-Mutter mit Kind sowie ein Schimpanse und </w:t>
      </w:r>
      <w:r>
        <w:t>ein Seehund</w:t>
      </w:r>
      <w:r w:rsidR="00753CBA">
        <w:t>.</w:t>
      </w:r>
    </w:p>
    <w:p w:rsidR="00056253" w:rsidRPr="0088661A" w:rsidRDefault="00056253" w:rsidP="008D3F02">
      <w:pPr>
        <w:spacing w:after="360" w:line="360" w:lineRule="auto"/>
        <w:rPr>
          <w:rFonts w:ascii="Times New Roman" w:hAnsi="Times New Roman" w:cs="Times New Roman"/>
          <w:color w:val="000000" w:themeColor="text1"/>
        </w:rPr>
      </w:pPr>
      <w:r w:rsidRPr="0088661A">
        <w:rPr>
          <w:rFonts w:ascii="Times New Roman" w:hAnsi="Times New Roman" w:cs="Times New Roman"/>
          <w:color w:val="000000" w:themeColor="text1"/>
        </w:rPr>
        <w:t>Information:</w:t>
      </w:r>
      <w:r w:rsidRPr="0088661A">
        <w:rPr>
          <w:rFonts w:ascii="Times New Roman" w:hAnsi="Times New Roman" w:cs="Times New Roman"/>
          <w:color w:val="000000" w:themeColor="text1"/>
        </w:rPr>
        <w:br/>
        <w:t>Richter Spielgeräte GmbH,</w:t>
      </w:r>
      <w:r w:rsidRPr="0088661A">
        <w:rPr>
          <w:rFonts w:ascii="Times New Roman" w:hAnsi="Times New Roman" w:cs="Times New Roman"/>
          <w:color w:val="000000" w:themeColor="text1"/>
        </w:rPr>
        <w:br/>
        <w:t>Simsseestraße 29, 83112 Frasdorf,</w:t>
      </w:r>
      <w:bookmarkStart w:id="0" w:name="_GoBack"/>
      <w:bookmarkEnd w:id="0"/>
      <w:r w:rsidRPr="0088661A">
        <w:rPr>
          <w:rFonts w:ascii="Times New Roman" w:hAnsi="Times New Roman" w:cs="Times New Roman"/>
          <w:color w:val="000000" w:themeColor="text1"/>
        </w:rPr>
        <w:br/>
        <w:t>Tel.: (0 80 52) 17 98 - 0,</w:t>
      </w:r>
      <w:r w:rsidRPr="0088661A">
        <w:rPr>
          <w:rFonts w:ascii="Times New Roman" w:hAnsi="Times New Roman" w:cs="Times New Roman"/>
          <w:color w:val="000000" w:themeColor="text1"/>
        </w:rPr>
        <w:br/>
        <w:t>Fax: (0 80 52) 41 80,</w:t>
      </w:r>
      <w:r w:rsidRPr="0088661A">
        <w:rPr>
          <w:rFonts w:ascii="Times New Roman" w:hAnsi="Times New Roman" w:cs="Times New Roman"/>
          <w:color w:val="000000" w:themeColor="text1"/>
        </w:rPr>
        <w:br/>
        <w:t>E-Mail: info@richter-spielgeraete.de,</w:t>
      </w:r>
      <w:r w:rsidRPr="0088661A">
        <w:rPr>
          <w:rFonts w:ascii="Times New Roman" w:hAnsi="Times New Roman" w:cs="Times New Roman"/>
          <w:color w:val="000000" w:themeColor="text1"/>
        </w:rPr>
        <w:br/>
        <w:t xml:space="preserve">Internet: </w:t>
      </w:r>
      <w:hyperlink r:id="rId4" w:history="1">
        <w:r w:rsidRPr="0037575F">
          <w:rPr>
            <w:rStyle w:val="Hyperlink"/>
            <w:rFonts w:ascii="Times New Roman" w:hAnsi="Times New Roman" w:cs="Times New Roman"/>
            <w:color w:val="000000" w:themeColor="text1"/>
            <w:u w:val="none"/>
          </w:rPr>
          <w:t>www.richter-spielgeraete.de</w:t>
        </w:r>
      </w:hyperlink>
    </w:p>
    <w:p w:rsidR="008D3F02" w:rsidRPr="0088661A" w:rsidRDefault="008D3F02">
      <w:pPr>
        <w:spacing w:after="360" w:line="360" w:lineRule="auto"/>
        <w:rPr>
          <w:rFonts w:ascii="Times New Roman" w:hAnsi="Times New Roman" w:cs="Times New Roman"/>
          <w:color w:val="000000" w:themeColor="text1"/>
        </w:rPr>
      </w:pPr>
    </w:p>
    <w:sectPr w:rsidR="008D3F02" w:rsidRPr="0088661A" w:rsidSect="00E758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/>
  <w:rsids>
    <w:rsidRoot w:val="00CF5263"/>
    <w:rsid w:val="00056253"/>
    <w:rsid w:val="00105CFA"/>
    <w:rsid w:val="00152C5A"/>
    <w:rsid w:val="002D4521"/>
    <w:rsid w:val="0037575F"/>
    <w:rsid w:val="003A5100"/>
    <w:rsid w:val="00401751"/>
    <w:rsid w:val="00533479"/>
    <w:rsid w:val="00536B5C"/>
    <w:rsid w:val="005B5227"/>
    <w:rsid w:val="00753CBA"/>
    <w:rsid w:val="008D3F02"/>
    <w:rsid w:val="009030C0"/>
    <w:rsid w:val="009870B9"/>
    <w:rsid w:val="00AE6AC5"/>
    <w:rsid w:val="00C213E6"/>
    <w:rsid w:val="00C56766"/>
    <w:rsid w:val="00C929B5"/>
    <w:rsid w:val="00CF5263"/>
    <w:rsid w:val="00D35250"/>
    <w:rsid w:val="00E0444F"/>
    <w:rsid w:val="00E75811"/>
    <w:rsid w:val="00F8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5625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5625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ichter-spielgeraete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Richter Spielgeräte GmbH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Zirnstein</dc:creator>
  <cp:lastModifiedBy>Kai Schumacher</cp:lastModifiedBy>
  <cp:revision>2</cp:revision>
  <dcterms:created xsi:type="dcterms:W3CDTF">2019-06-06T11:16:00Z</dcterms:created>
  <dcterms:modified xsi:type="dcterms:W3CDTF">2019-06-06T11:16:00Z</dcterms:modified>
</cp:coreProperties>
</file>