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5AF" w:rsidRDefault="009035AF" w:rsidP="009035A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uppressAutoHyphens/>
        <w:autoSpaceDE w:val="0"/>
        <w:autoSpaceDN w:val="0"/>
        <w:adjustRightInd w:val="0"/>
        <w:spacing w:before="57" w:after="57" w:line="480" w:lineRule="atLeast"/>
        <w:rPr>
          <w:rFonts w:ascii="Arial" w:hAnsi="Arial" w:cs="Arial"/>
          <w:color w:val="000000"/>
          <w:spacing w:val="3"/>
          <w:sz w:val="20"/>
          <w:szCs w:val="20"/>
        </w:rPr>
      </w:pPr>
      <w:r>
        <w:rPr>
          <w:rFonts w:ascii="Arial" w:hAnsi="Arial" w:cs="Arial"/>
          <w:color w:val="000000"/>
          <w:spacing w:val="3"/>
          <w:sz w:val="20"/>
          <w:szCs w:val="20"/>
        </w:rPr>
        <w:t xml:space="preserve">Plaza de </w:t>
      </w:r>
      <w:proofErr w:type="spellStart"/>
      <w:r>
        <w:rPr>
          <w:rFonts w:ascii="Arial" w:hAnsi="Arial" w:cs="Arial"/>
          <w:color w:val="000000"/>
          <w:spacing w:val="3"/>
          <w:sz w:val="20"/>
          <w:szCs w:val="20"/>
        </w:rPr>
        <w:t>España</w:t>
      </w:r>
      <w:proofErr w:type="spellEnd"/>
      <w:r>
        <w:rPr>
          <w:rFonts w:ascii="Arial" w:hAnsi="Arial" w:cs="Arial"/>
          <w:color w:val="000000"/>
          <w:spacing w:val="3"/>
          <w:sz w:val="20"/>
          <w:szCs w:val="20"/>
        </w:rPr>
        <w:t xml:space="preserve"> (Madrid, Spanien): Über 200.000 </w:t>
      </w:r>
      <w:proofErr w:type="spellStart"/>
      <w:r>
        <w:rPr>
          <w:rFonts w:ascii="Arial" w:hAnsi="Arial" w:cs="Arial"/>
          <w:color w:val="000000"/>
          <w:spacing w:val="3"/>
          <w:sz w:val="20"/>
          <w:szCs w:val="20"/>
        </w:rPr>
        <w:t>BürgerInnen</w:t>
      </w:r>
      <w:proofErr w:type="spellEnd"/>
      <w:r>
        <w:rPr>
          <w:rFonts w:ascii="Arial" w:hAnsi="Arial" w:cs="Arial"/>
          <w:color w:val="000000"/>
          <w:spacing w:val="3"/>
          <w:sz w:val="20"/>
          <w:szCs w:val="20"/>
        </w:rPr>
        <w:t xml:space="preserve"> stimmten ab</w:t>
      </w:r>
    </w:p>
    <w:p w:rsidR="009035AF" w:rsidRDefault="009035AF" w:rsidP="009035A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uppressAutoHyphens/>
        <w:autoSpaceDE w:val="0"/>
        <w:autoSpaceDN w:val="0"/>
        <w:adjustRightInd w:val="0"/>
        <w:spacing w:after="0" w:line="300" w:lineRule="atLeast"/>
        <w:jc w:val="both"/>
        <w:rPr>
          <w:rFonts w:ascii="Arial" w:hAnsi="Arial" w:cs="Arial"/>
          <w:color w:val="000000"/>
          <w:spacing w:val="2"/>
          <w:sz w:val="20"/>
          <w:szCs w:val="20"/>
        </w:rPr>
      </w:pPr>
    </w:p>
    <w:p w:rsidR="009035AF" w:rsidRDefault="009035AF" w:rsidP="009035A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uppressAutoHyphens/>
        <w:autoSpaceDE w:val="0"/>
        <w:autoSpaceDN w:val="0"/>
        <w:adjustRightInd w:val="0"/>
        <w:spacing w:after="0" w:line="300" w:lineRule="atLeast"/>
        <w:jc w:val="both"/>
        <w:rPr>
          <w:rFonts w:ascii="Arial" w:hAnsi="Arial" w:cs="Arial"/>
          <w:color w:val="000000"/>
          <w:spacing w:val="2"/>
          <w:sz w:val="20"/>
          <w:szCs w:val="20"/>
        </w:rPr>
      </w:pPr>
      <w:r>
        <w:rPr>
          <w:rFonts w:ascii="Arial" w:hAnsi="Arial" w:cs="Arial"/>
          <w:color w:val="000000"/>
          <w:spacing w:val="2"/>
          <w:sz w:val="20"/>
          <w:szCs w:val="20"/>
        </w:rPr>
        <w:t xml:space="preserve">Plaza de </w:t>
      </w:r>
      <w:proofErr w:type="spellStart"/>
      <w:r>
        <w:rPr>
          <w:rFonts w:ascii="Arial" w:hAnsi="Arial" w:cs="Arial"/>
          <w:color w:val="000000"/>
          <w:spacing w:val="2"/>
          <w:sz w:val="20"/>
          <w:szCs w:val="20"/>
        </w:rPr>
        <w:t>España</w:t>
      </w:r>
      <w:proofErr w:type="spellEnd"/>
      <w:r>
        <w:rPr>
          <w:rFonts w:ascii="Arial" w:hAnsi="Arial" w:cs="Arial"/>
          <w:color w:val="000000"/>
          <w:spacing w:val="2"/>
          <w:sz w:val="20"/>
          <w:szCs w:val="20"/>
        </w:rPr>
        <w:t xml:space="preserve"> ist das erste Projekt in der Geschichte Madrids, das durch eine breite Abstimmung mit direkter Beteiligung von mehr als 200.000 Bürgern ausgewählt wurde. Das Projekt wurde von den Architekten Fernando </w:t>
      </w:r>
      <w:proofErr w:type="spellStart"/>
      <w:r>
        <w:rPr>
          <w:rFonts w:ascii="Arial" w:hAnsi="Arial" w:cs="Arial"/>
          <w:color w:val="000000"/>
          <w:spacing w:val="2"/>
          <w:sz w:val="20"/>
          <w:szCs w:val="20"/>
        </w:rPr>
        <w:t>Porras-Isla</w:t>
      </w:r>
      <w:proofErr w:type="spellEnd"/>
      <w:r>
        <w:rPr>
          <w:rFonts w:ascii="Arial" w:hAnsi="Arial" w:cs="Arial"/>
          <w:color w:val="000000"/>
          <w:spacing w:val="2"/>
          <w:sz w:val="20"/>
          <w:szCs w:val="20"/>
        </w:rPr>
        <w:t xml:space="preserve">, Lorenzo Fernández-Ordóñez und </w:t>
      </w:r>
      <w:proofErr w:type="spellStart"/>
      <w:r>
        <w:rPr>
          <w:rFonts w:ascii="Arial" w:hAnsi="Arial" w:cs="Arial"/>
          <w:color w:val="000000"/>
          <w:spacing w:val="2"/>
          <w:sz w:val="20"/>
          <w:szCs w:val="20"/>
        </w:rPr>
        <w:t>Aránzazu</w:t>
      </w:r>
      <w:proofErr w:type="spellEnd"/>
      <w:r>
        <w:rPr>
          <w:rFonts w:ascii="Arial" w:hAnsi="Arial" w:cs="Arial"/>
          <w:color w:val="000000"/>
          <w:spacing w:val="2"/>
          <w:sz w:val="20"/>
          <w:szCs w:val="20"/>
        </w:rPr>
        <w:t xml:space="preserve"> La </w:t>
      </w:r>
      <w:proofErr w:type="spellStart"/>
      <w:r>
        <w:rPr>
          <w:rFonts w:ascii="Arial" w:hAnsi="Arial" w:cs="Arial"/>
          <w:color w:val="000000"/>
          <w:spacing w:val="2"/>
          <w:sz w:val="20"/>
          <w:szCs w:val="20"/>
        </w:rPr>
        <w:t>Casta</w:t>
      </w:r>
      <w:proofErr w:type="spellEnd"/>
      <w:r>
        <w:rPr>
          <w:rFonts w:ascii="Arial" w:hAnsi="Arial" w:cs="Arial"/>
          <w:color w:val="000000"/>
          <w:spacing w:val="2"/>
          <w:sz w:val="20"/>
          <w:szCs w:val="20"/>
        </w:rPr>
        <w:t xml:space="preserve"> durchgeführt.</w:t>
      </w:r>
    </w:p>
    <w:p w:rsidR="009035AF" w:rsidRDefault="009035AF" w:rsidP="009035A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uppressAutoHyphens/>
        <w:autoSpaceDE w:val="0"/>
        <w:autoSpaceDN w:val="0"/>
        <w:adjustRightInd w:val="0"/>
        <w:spacing w:after="0" w:line="300" w:lineRule="atLeast"/>
        <w:jc w:val="both"/>
        <w:rPr>
          <w:rFonts w:ascii="Arial" w:hAnsi="Arial" w:cs="Arial"/>
          <w:w w:val="0"/>
          <w:sz w:val="20"/>
          <w:szCs w:val="20"/>
          <w:lang/>
        </w:rPr>
      </w:pPr>
    </w:p>
    <w:p w:rsidR="009035AF" w:rsidRDefault="009035AF" w:rsidP="009035AF">
      <w:pPr>
        <w:suppressAutoHyphens/>
        <w:autoSpaceDE w:val="0"/>
        <w:autoSpaceDN w:val="0"/>
        <w:adjustRightInd w:val="0"/>
        <w:spacing w:after="113" w:line="288" w:lineRule="auto"/>
        <w:rPr>
          <w:rFonts w:ascii="Arial" w:hAnsi="Arial" w:cs="Arial"/>
          <w:color w:val="000000"/>
          <w:sz w:val="20"/>
          <w:szCs w:val="20"/>
        </w:rPr>
      </w:pPr>
      <w:r>
        <w:rPr>
          <w:rFonts w:ascii="Arial" w:hAnsi="Arial" w:cs="Arial"/>
          <w:color w:val="000000"/>
          <w:sz w:val="20"/>
          <w:szCs w:val="20"/>
        </w:rPr>
        <w:t xml:space="preserve">Auf der Plaza de </w:t>
      </w:r>
      <w:proofErr w:type="spellStart"/>
      <w:r>
        <w:rPr>
          <w:rFonts w:ascii="Arial" w:hAnsi="Arial" w:cs="Arial"/>
          <w:color w:val="000000"/>
          <w:sz w:val="20"/>
          <w:szCs w:val="20"/>
        </w:rPr>
        <w:t>España</w:t>
      </w:r>
      <w:proofErr w:type="spellEnd"/>
      <w:r>
        <w:rPr>
          <w:rFonts w:ascii="Arial" w:hAnsi="Arial" w:cs="Arial"/>
          <w:color w:val="000000"/>
          <w:sz w:val="20"/>
          <w:szCs w:val="20"/>
        </w:rPr>
        <w:t xml:space="preserve"> haben wir einen Raum geschaffen, in dem alle Kinder miteinander spielen und voneinander lernen können. Kinder erleben ihre Unterschiede zu anderen Menschen direkter, offener und selbstbewusster als Erwachsene. Deshalb wurden in der Entwurfsphase der Spielbereiche drei grundlegende Aspekte berücksichtigt: </w:t>
      </w:r>
      <w:proofErr w:type="spellStart"/>
      <w:r>
        <w:rPr>
          <w:rFonts w:ascii="Arial" w:hAnsi="Arial" w:cs="Arial"/>
          <w:color w:val="000000"/>
          <w:sz w:val="20"/>
          <w:szCs w:val="20"/>
        </w:rPr>
        <w:t>Inklusivität</w:t>
      </w:r>
      <w:proofErr w:type="spellEnd"/>
      <w:r>
        <w:rPr>
          <w:rFonts w:ascii="Arial" w:hAnsi="Arial" w:cs="Arial"/>
          <w:color w:val="000000"/>
          <w:sz w:val="20"/>
          <w:szCs w:val="20"/>
        </w:rPr>
        <w:t>, Materialien und Spielwert.</w:t>
      </w:r>
    </w:p>
    <w:p w:rsidR="00BE20D7" w:rsidRDefault="009035AF" w:rsidP="009035AF">
      <w:pPr>
        <w:suppressAutoHyphens/>
        <w:autoSpaceDE w:val="0"/>
        <w:autoSpaceDN w:val="0"/>
        <w:adjustRightInd w:val="0"/>
        <w:spacing w:after="0" w:line="288" w:lineRule="auto"/>
      </w:pPr>
      <w:r>
        <w:rPr>
          <w:rFonts w:ascii="Arial" w:hAnsi="Arial" w:cs="Arial"/>
          <w:color w:val="000000"/>
          <w:sz w:val="20"/>
          <w:szCs w:val="20"/>
        </w:rPr>
        <w:t xml:space="preserve">Spannender und von weither </w:t>
      </w:r>
      <w:proofErr w:type="gramStart"/>
      <w:r>
        <w:rPr>
          <w:rFonts w:ascii="Arial" w:hAnsi="Arial" w:cs="Arial"/>
          <w:color w:val="000000"/>
          <w:sz w:val="20"/>
          <w:szCs w:val="20"/>
        </w:rPr>
        <w:t>sichtbarer</w:t>
      </w:r>
      <w:proofErr w:type="gramEnd"/>
      <w:r>
        <w:rPr>
          <w:rFonts w:ascii="Arial" w:hAnsi="Arial" w:cs="Arial"/>
          <w:color w:val="000000"/>
          <w:sz w:val="20"/>
          <w:szCs w:val="20"/>
        </w:rPr>
        <w:t xml:space="preserve"> Mittelpunkt des Spielplatzes ist ein ganz besonderer Turm. Es handelt sich bei diesem Konstrukt um zwei ineinander gesteckte Pyramidentürme, die so ihre prägnante „Sanduhr“-Form erhalten. Die Verkleidung mit schmalen Brettern und farblichen Akzenten machen den Turm trotz seiner imposanten Größe von neun Metern lichtdurchlässig und freundlich.</w:t>
      </w:r>
    </w:p>
    <w:sectPr w:rsidR="00BE20D7" w:rsidSect="00247A38">
      <w:pgSz w:w="12240" w:h="15840"/>
      <w:pgMar w:top="1417" w:right="1417" w:bottom="1134" w:left="141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revisionView w:inkAnnotations="0"/>
  <w:defaultTabStop w:val="708"/>
  <w:hyphenationZone w:val="425"/>
  <w:characterSpacingControl w:val="doNotCompress"/>
  <w:compat/>
  <w:rsids>
    <w:rsidRoot w:val="009035AF"/>
    <w:rsid w:val="009035AF"/>
    <w:rsid w:val="00BE20D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035A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967</Characters>
  <Application>Microsoft Office Word</Application>
  <DocSecurity>0</DocSecurity>
  <Lines>8</Lines>
  <Paragraphs>2</Paragraphs>
  <ScaleCrop>false</ScaleCrop>
  <Company/>
  <LinksUpToDate>false</LinksUpToDate>
  <CharactersWithSpaces>1118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 Schumacher</dc:creator>
  <cp:lastModifiedBy>Kai Schumacher</cp:lastModifiedBy>
  <cp:revision>1</cp:revision>
  <dcterms:created xsi:type="dcterms:W3CDTF">2022-09-02T09:10:00Z</dcterms:created>
  <dcterms:modified xsi:type="dcterms:W3CDTF">2022-09-02T09:11:00Z</dcterms:modified>
</cp:coreProperties>
</file>